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BA505" w14:textId="77777777" w:rsidR="00CF1598" w:rsidRPr="00F46453" w:rsidRDefault="00CF1598" w:rsidP="00CF159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F46453">
        <w:rPr>
          <w:rFonts w:ascii="Times New Roman" w:hAnsi="Times New Roman" w:cs="Times New Roman"/>
          <w:b/>
          <w:lang w:val="kk-KZ"/>
        </w:rPr>
        <w:t>Әл-Фараби атындағы Қазақ ұлттық университеті</w:t>
      </w:r>
    </w:p>
    <w:p w14:paraId="1EE68D48" w14:textId="77777777" w:rsidR="00CF1598" w:rsidRPr="00F46453" w:rsidRDefault="00CF1598" w:rsidP="00CF159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F46453">
        <w:rPr>
          <w:rFonts w:ascii="Times New Roman" w:hAnsi="Times New Roman" w:cs="Times New Roman"/>
          <w:b/>
          <w:lang w:val="kk-KZ"/>
        </w:rPr>
        <w:t>Философия және саясаттану факультеті</w:t>
      </w:r>
    </w:p>
    <w:p w14:paraId="0DC6BC2E" w14:textId="77777777" w:rsidR="00CF1598" w:rsidRPr="00F46453" w:rsidRDefault="00CF1598" w:rsidP="00CF159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F46453">
        <w:rPr>
          <w:rFonts w:ascii="Times New Roman" w:hAnsi="Times New Roman" w:cs="Times New Roman"/>
          <w:b/>
          <w:lang w:val="kk-KZ"/>
        </w:rPr>
        <w:t>Педагогика және білім беру менеджменті кафедрасы</w:t>
      </w:r>
    </w:p>
    <w:p w14:paraId="1C2DECF5" w14:textId="77777777" w:rsidR="00CF1598" w:rsidRPr="009F6A9D" w:rsidRDefault="00CF1598" w:rsidP="00CF159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6М012300-Әлеуметтік педагогика және өзін-өзі тану мамандығы 1 курс магистранттарына арналған</w:t>
      </w:r>
      <w:r w:rsidRPr="009F6A9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</w:t>
      </w:r>
      <w:r w:rsidRPr="009F6A9D">
        <w:rPr>
          <w:rFonts w:ascii="Times New Roman" w:hAnsi="Times New Roman" w:cs="Times New Roman"/>
          <w:b/>
          <w:lang w:val="kk-KZ"/>
        </w:rPr>
        <w:t>Бакалавриат білім беру бағдарламасын жобалау</w:t>
      </w:r>
      <w:r w:rsidRPr="009F6A9D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курсы бойынша </w:t>
      </w:r>
      <w:r w:rsidR="000361F6">
        <w:rPr>
          <w:rFonts w:ascii="Times New Roman" w:hAnsi="Times New Roman" w:cs="Times New Roman"/>
          <w:b/>
          <w:sz w:val="24"/>
          <w:szCs w:val="24"/>
          <w:lang w:val="kk-KZ"/>
        </w:rPr>
        <w:t>МӨЖ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нұсқаулық</w:t>
      </w:r>
    </w:p>
    <w:p w14:paraId="28E827FB" w14:textId="6B466221" w:rsidR="00CF1598" w:rsidRPr="00CE16E6" w:rsidRDefault="00CF1598" w:rsidP="00CF1598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Күзгі семестр 20</w:t>
      </w:r>
      <w:r w:rsidR="007E77BE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900E64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7E77BE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900E64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0B46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14:paraId="6D528BC4" w14:textId="77777777" w:rsidR="00CF1598" w:rsidRPr="00CE16E6" w:rsidRDefault="00CF1598" w:rsidP="00CF159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2C8D844" w14:textId="77777777" w:rsidR="00CF1598" w:rsidRDefault="00CF1598" w:rsidP="00CF159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3E1D5822" w14:textId="77777777" w:rsidR="00CF1598" w:rsidRDefault="00CF1598" w:rsidP="00CF159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06CAE95F" w14:textId="77777777" w:rsidR="00CF1598" w:rsidRPr="00CE16E6" w:rsidRDefault="00CF1598" w:rsidP="00CF159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E16E6">
        <w:rPr>
          <w:rFonts w:ascii="Times New Roman" w:hAnsi="Times New Roman" w:cs="Times New Roman"/>
          <w:b/>
          <w:lang w:val="kk-KZ"/>
        </w:rPr>
        <w:t>Оқу курсы</w:t>
      </w:r>
      <w:r>
        <w:rPr>
          <w:rFonts w:ascii="Times New Roman" w:hAnsi="Times New Roman" w:cs="Times New Roman"/>
          <w:b/>
          <w:lang w:val="kk-KZ"/>
        </w:rPr>
        <w:t xml:space="preserve"> бойынша семинар сабағының </w:t>
      </w:r>
      <w:r w:rsidRPr="00CE16E6">
        <w:rPr>
          <w:rFonts w:ascii="Times New Roman" w:hAnsi="Times New Roman" w:cs="Times New Roman"/>
          <w:b/>
          <w:lang w:val="kk-KZ"/>
        </w:rPr>
        <w:t>мазмұнын</w:t>
      </w:r>
      <w:r>
        <w:rPr>
          <w:rFonts w:ascii="Times New Roman" w:hAnsi="Times New Roman" w:cs="Times New Roman"/>
          <w:b/>
          <w:lang w:val="kk-KZ"/>
        </w:rPr>
        <w:t>ы</w:t>
      </w:r>
      <w:r w:rsidRPr="00CE16E6">
        <w:rPr>
          <w:rFonts w:ascii="Times New Roman" w:hAnsi="Times New Roman" w:cs="Times New Roman"/>
          <w:b/>
          <w:lang w:val="kk-KZ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544"/>
        <w:gridCol w:w="3988"/>
      </w:tblGrid>
      <w:tr w:rsidR="00CF1598" w:rsidRPr="00CE16E6" w14:paraId="7DEDF6B7" w14:textId="77777777" w:rsidTr="00900E64">
        <w:trPr>
          <w:trHeight w:val="391"/>
          <w:jc w:val="center"/>
        </w:trPr>
        <w:tc>
          <w:tcPr>
            <w:tcW w:w="846" w:type="dxa"/>
          </w:tcPr>
          <w:p w14:paraId="31678CE5" w14:textId="77777777" w:rsidR="00CF1598" w:rsidRPr="00CE16E6" w:rsidRDefault="000361F6" w:rsidP="00EF1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№№</w:t>
            </w:r>
          </w:p>
        </w:tc>
        <w:tc>
          <w:tcPr>
            <w:tcW w:w="3544" w:type="dxa"/>
          </w:tcPr>
          <w:p w14:paraId="6C950D8C" w14:textId="77777777" w:rsidR="00CF1598" w:rsidRPr="00CE16E6" w:rsidRDefault="000361F6" w:rsidP="00EF1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МӨЖ тақырыптары</w:t>
            </w:r>
          </w:p>
        </w:tc>
        <w:tc>
          <w:tcPr>
            <w:tcW w:w="3988" w:type="dxa"/>
          </w:tcPr>
          <w:p w14:paraId="2D35A454" w14:textId="77777777" w:rsidR="00CF1598" w:rsidRPr="00CE16E6" w:rsidRDefault="00CF1598" w:rsidP="00EF1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Нұсқау</w:t>
            </w:r>
          </w:p>
        </w:tc>
      </w:tr>
      <w:tr w:rsidR="00CF1598" w:rsidRPr="00CE16E6" w14:paraId="3DED5CD6" w14:textId="77777777" w:rsidTr="00900E64">
        <w:trPr>
          <w:trHeight w:val="143"/>
          <w:jc w:val="center"/>
        </w:trPr>
        <w:tc>
          <w:tcPr>
            <w:tcW w:w="846" w:type="dxa"/>
          </w:tcPr>
          <w:p w14:paraId="2D1EC045" w14:textId="77777777" w:rsidR="00CF1598" w:rsidRPr="00CE16E6" w:rsidRDefault="00CF1598" w:rsidP="00EF1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16E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544" w:type="dxa"/>
          </w:tcPr>
          <w:p w14:paraId="0FC2DF3A" w14:textId="77777777" w:rsidR="00CF1598" w:rsidRPr="00CE16E6" w:rsidRDefault="00CF1598" w:rsidP="00EF1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16E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88" w:type="dxa"/>
          </w:tcPr>
          <w:p w14:paraId="41FA6479" w14:textId="77777777" w:rsidR="00CF1598" w:rsidRPr="00462547" w:rsidRDefault="00CF1598" w:rsidP="00EF1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CF1598" w:rsidRPr="00900E64" w14:paraId="40AF35C3" w14:textId="77777777" w:rsidTr="00900E64">
        <w:trPr>
          <w:trHeight w:val="1972"/>
          <w:jc w:val="center"/>
        </w:trPr>
        <w:tc>
          <w:tcPr>
            <w:tcW w:w="846" w:type="dxa"/>
          </w:tcPr>
          <w:p w14:paraId="560F4047" w14:textId="77777777" w:rsidR="00CF1598" w:rsidRPr="00CE16E6" w:rsidRDefault="000361F6" w:rsidP="00EF1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544" w:type="dxa"/>
          </w:tcPr>
          <w:p w14:paraId="0AEB1409" w14:textId="77777777" w:rsidR="0048429D" w:rsidRDefault="00CF1598" w:rsidP="00EF1AA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1-М</w:t>
            </w:r>
            <w:r w:rsidRPr="000B469A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ӨЖ:</w:t>
            </w:r>
            <w:r w:rsidRPr="000B4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221C906" w14:textId="0BCB17C3" w:rsidR="00CF1598" w:rsidRPr="0048429D" w:rsidRDefault="00CF1598" w:rsidP="00EF1AA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429D" w:rsidRPr="00484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бағдарламаларына талдау (презентация)</w:t>
            </w:r>
            <w:r w:rsidR="00484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0529ADDF" w14:textId="57BF6F98" w:rsidR="00CF1598" w:rsidRDefault="0048429D" w:rsidP="00EF1AA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CF1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«Әлеуметтік педагогика және өзін-өзі тану» мамандығы бойынша қалыптасатын құзіреттіліктерге кесте түзу</w:t>
            </w:r>
          </w:p>
          <w:p w14:paraId="2AFFEA74" w14:textId="4E63BB62" w:rsidR="00CF1598" w:rsidRDefault="00CF1598" w:rsidP="00EF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04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Анықтамалар мен энциклопедияларды пайдалана отырып, «жобалау» ұғымына қатысты глоссарий құрастыр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ыңыз.</w:t>
            </w:r>
          </w:p>
        </w:tc>
        <w:tc>
          <w:tcPr>
            <w:tcW w:w="3988" w:type="dxa"/>
          </w:tcPr>
          <w:p w14:paraId="36D21E96" w14:textId="77777777" w:rsidR="00CF1598" w:rsidRDefault="000361F6" w:rsidP="000361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Алдымен негізгі құзыреттіліктерді айқындап аласыздар соған сай кесте түзесіздер (пәндік, құралдық, ақпараттық т.б.)</w:t>
            </w:r>
          </w:p>
          <w:p w14:paraId="35EC2E0B" w14:textId="77777777" w:rsidR="000361F6" w:rsidRDefault="000361F6" w:rsidP="000361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Курсқа байланысты алфавиттік тұрғыдан глосарий құрастырасыздар және ұғымдарға авторлардың, өздеріңіздің анықтамаларыңызды бересіздер</w:t>
            </w:r>
          </w:p>
        </w:tc>
      </w:tr>
      <w:tr w:rsidR="00CF1598" w:rsidRPr="00900E64" w14:paraId="1FDCF50A" w14:textId="77777777" w:rsidTr="00900E64">
        <w:trPr>
          <w:trHeight w:val="1455"/>
          <w:jc w:val="center"/>
        </w:trPr>
        <w:tc>
          <w:tcPr>
            <w:tcW w:w="846" w:type="dxa"/>
          </w:tcPr>
          <w:p w14:paraId="1CAE448C" w14:textId="77777777" w:rsidR="00CF1598" w:rsidRDefault="000361F6" w:rsidP="00EF1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544" w:type="dxa"/>
          </w:tcPr>
          <w:p w14:paraId="64886601" w14:textId="77777777" w:rsidR="00CF1598" w:rsidRPr="00900E64" w:rsidRDefault="00CF1598" w:rsidP="00900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0E6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2-МӨЖ:</w:t>
            </w:r>
            <w:r w:rsidRPr="00900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D27850B" w14:textId="3DEBD236" w:rsidR="00CF1598" w:rsidRPr="0048429D" w:rsidRDefault="0048429D" w:rsidP="00900E64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429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Жобаны жүзеге асыратын топтар не командаларға қойылатын талаптар.</w:t>
            </w:r>
            <w:r w:rsidRPr="00484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29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Оқыған материалдың құрылымдық-логикалық сызбасын жасау -презентация</w:t>
            </w:r>
          </w:p>
        </w:tc>
        <w:tc>
          <w:tcPr>
            <w:tcW w:w="3988" w:type="dxa"/>
          </w:tcPr>
          <w:p w14:paraId="1027B138" w14:textId="4212A18D" w:rsidR="00CF1598" w:rsidRDefault="000361F6" w:rsidP="000361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="0048429D">
              <w:rPr>
                <w:rFonts w:ascii="Times New Roman" w:hAnsi="Times New Roman" w:cs="Times New Roman"/>
                <w:lang w:val="kk-KZ"/>
              </w:rPr>
              <w:t xml:space="preserve">Жобағажәне командаға </w:t>
            </w:r>
            <w:r>
              <w:rPr>
                <w:rFonts w:ascii="Times New Roman" w:hAnsi="Times New Roman" w:cs="Times New Roman"/>
                <w:lang w:val="kk-KZ"/>
              </w:rPr>
              <w:t xml:space="preserve"> қойылатын талаптарды </w:t>
            </w:r>
            <w:r w:rsidR="0048429D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ескере отырып, реформаларды иерархиялық тұрғыдан талдап мазмұнын ашу қажет</w:t>
            </w:r>
          </w:p>
          <w:p w14:paraId="5DC669FD" w14:textId="77777777" w:rsidR="000361F6" w:rsidRDefault="000361F6" w:rsidP="000361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Негізгі ұстанымдарды кестеге салып мазмұнын ашу керек</w:t>
            </w:r>
          </w:p>
        </w:tc>
      </w:tr>
      <w:tr w:rsidR="00CF1598" w:rsidRPr="00900E64" w14:paraId="5120DE02" w14:textId="77777777" w:rsidTr="00900E64">
        <w:trPr>
          <w:trHeight w:val="1975"/>
          <w:jc w:val="center"/>
        </w:trPr>
        <w:tc>
          <w:tcPr>
            <w:tcW w:w="846" w:type="dxa"/>
          </w:tcPr>
          <w:p w14:paraId="7AB14A36" w14:textId="77777777" w:rsidR="00CF1598" w:rsidRDefault="000361F6" w:rsidP="00EF1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544" w:type="dxa"/>
          </w:tcPr>
          <w:p w14:paraId="7E78E1B0" w14:textId="77777777" w:rsidR="00CF1598" w:rsidRDefault="00CF1598" w:rsidP="00EF1AAB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3-М</w:t>
            </w:r>
            <w:r w:rsidRPr="000B46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ӨЖ.</w:t>
            </w:r>
            <w:r w:rsidRPr="000B4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C606BE9" w14:textId="69F31F4D" w:rsidR="00CF1598" w:rsidRPr="0048429D" w:rsidRDefault="0048429D" w:rsidP="00EF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429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Педагогикалық бағыт бойынша БББ</w:t>
            </w:r>
          </w:p>
        </w:tc>
        <w:tc>
          <w:tcPr>
            <w:tcW w:w="3988" w:type="dxa"/>
          </w:tcPr>
          <w:p w14:paraId="7C22764A" w14:textId="692B75C1" w:rsidR="000361F6" w:rsidRPr="0048429D" w:rsidRDefault="0048429D" w:rsidP="00900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9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Педагогикалық бағыт бойынша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бірнеше </w:t>
            </w:r>
            <w:r w:rsidRPr="0048429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БББ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талдау жасау, ерекшеліктерін айқындау</w:t>
            </w:r>
          </w:p>
        </w:tc>
      </w:tr>
      <w:tr w:rsidR="00CF1598" w:rsidRPr="00900E64" w14:paraId="33EE07A3" w14:textId="77777777" w:rsidTr="00900E64">
        <w:trPr>
          <w:trHeight w:val="1394"/>
          <w:jc w:val="center"/>
        </w:trPr>
        <w:tc>
          <w:tcPr>
            <w:tcW w:w="846" w:type="dxa"/>
          </w:tcPr>
          <w:p w14:paraId="74F1C692" w14:textId="77777777" w:rsidR="00CF1598" w:rsidRDefault="000361F6" w:rsidP="00EF1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544" w:type="dxa"/>
          </w:tcPr>
          <w:p w14:paraId="7A5BB2B1" w14:textId="77777777" w:rsidR="00CF1598" w:rsidRDefault="00CF1598" w:rsidP="00EF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4-М</w:t>
            </w:r>
            <w:r w:rsidRPr="000B469A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ӨЖ:</w:t>
            </w:r>
            <w:r w:rsidRPr="000B469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0B469A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840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6673206" w14:textId="2A5A3130" w:rsidR="00CF1598" w:rsidRPr="00900E64" w:rsidRDefault="00900E64" w:rsidP="00EF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0E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Педагогикалық жоғары оқу орындарындағы сәйкес бағдарламарға талдау жасау арқылы</w:t>
            </w:r>
            <w:r w:rsidRPr="00900E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00E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өміршеңдігін бағалаңыз.</w:t>
            </w:r>
            <w:r w:rsidRPr="00900E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00E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Жаңа БББ ұсыну.</w:t>
            </w:r>
            <w:r w:rsidRPr="00900E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00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Өздеріңіздің оқыған білім беру бағдарламаларыңызға сараптама жасаңыздар- презентация</w:t>
            </w:r>
          </w:p>
        </w:tc>
        <w:tc>
          <w:tcPr>
            <w:tcW w:w="3988" w:type="dxa"/>
          </w:tcPr>
          <w:p w14:paraId="7B0CC4FD" w14:textId="7B764F7F" w:rsidR="000361F6" w:rsidRDefault="00900E64" w:rsidP="000361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БББ қандай ЖОО даярланады сол бойынша толықтай сараптама жасап, өзіндік тұрғыдан бағдарлама ұсынып, презентациялау</w:t>
            </w:r>
          </w:p>
        </w:tc>
      </w:tr>
      <w:tr w:rsidR="00CF1598" w:rsidRPr="00900E64" w14:paraId="526B914A" w14:textId="77777777" w:rsidTr="00900E64">
        <w:trPr>
          <w:trHeight w:val="699"/>
          <w:jc w:val="center"/>
        </w:trPr>
        <w:tc>
          <w:tcPr>
            <w:tcW w:w="846" w:type="dxa"/>
          </w:tcPr>
          <w:p w14:paraId="4DA7B714" w14:textId="77777777" w:rsidR="00CF1598" w:rsidRPr="00900E64" w:rsidRDefault="000361F6" w:rsidP="00EF1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0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544" w:type="dxa"/>
          </w:tcPr>
          <w:p w14:paraId="36276351" w14:textId="77777777" w:rsidR="00CF1598" w:rsidRPr="00900E64" w:rsidRDefault="00CF1598" w:rsidP="00EF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900E6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5-МӨЖ: </w:t>
            </w:r>
          </w:p>
          <w:p w14:paraId="2019E73B" w14:textId="03C66BAA" w:rsidR="00CF1598" w:rsidRPr="00900E64" w:rsidRDefault="00900E64" w:rsidP="00EF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0E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900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 - б</w:t>
            </w:r>
            <w:r w:rsidRPr="00900E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ілім беру бағдарламасын </w:t>
            </w:r>
            <w:r w:rsidRPr="00900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 әрекетінің  субъектісімін атты» эссе даярлаңыз.</w:t>
            </w:r>
          </w:p>
        </w:tc>
        <w:tc>
          <w:tcPr>
            <w:tcW w:w="3988" w:type="dxa"/>
          </w:tcPr>
          <w:p w14:paraId="1CC87CE1" w14:textId="3FB65FBA" w:rsidR="00CF1598" w:rsidRDefault="00900E64" w:rsidP="002004D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Эссеге қойылатын талаптарды ескеріп, нақты талдау жасап, ұсыныстар беру</w:t>
            </w:r>
          </w:p>
        </w:tc>
      </w:tr>
      <w:tr w:rsidR="00CF1598" w:rsidRPr="00900E64" w14:paraId="3A59FF3C" w14:textId="77777777" w:rsidTr="00900E64">
        <w:trPr>
          <w:trHeight w:val="2117"/>
          <w:jc w:val="center"/>
        </w:trPr>
        <w:tc>
          <w:tcPr>
            <w:tcW w:w="846" w:type="dxa"/>
          </w:tcPr>
          <w:p w14:paraId="03B19DA7" w14:textId="77777777" w:rsidR="00CF1598" w:rsidRDefault="000361F6" w:rsidP="00EF1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544" w:type="dxa"/>
          </w:tcPr>
          <w:p w14:paraId="4FF9B402" w14:textId="77777777" w:rsidR="00CF1598" w:rsidRPr="007A5C3C" w:rsidRDefault="00CF1598" w:rsidP="00EF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6-С</w:t>
            </w:r>
            <w:r w:rsidRPr="000B46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  <w:r w:rsidRPr="00840B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840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40C8802" w14:textId="5ABA4C61" w:rsidR="00CF1598" w:rsidRPr="00900E64" w:rsidRDefault="00900E64" w:rsidP="00EF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0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ЖОО білім беру бағдарламаларын жобалау тенденциялары. </w:t>
            </w:r>
            <w:r w:rsidRPr="00900E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Бағдарлама құрастыру барысындағы құзыреттіліктер</w:t>
            </w:r>
          </w:p>
        </w:tc>
        <w:tc>
          <w:tcPr>
            <w:tcW w:w="3988" w:type="dxa"/>
          </w:tcPr>
          <w:p w14:paraId="7FCAAA5C" w14:textId="52C39FAC" w:rsidR="00CF1598" w:rsidRDefault="002004D5" w:rsidP="002004D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Нәтиже немен бағаланады. Мысал келтіре отырып жобаны талдап, бағалауды жүзеге асырасыздар.</w:t>
            </w:r>
            <w:r w:rsidR="00507FDB">
              <w:rPr>
                <w:rFonts w:ascii="Times New Roman" w:hAnsi="Times New Roman" w:cs="Times New Roman"/>
                <w:lang w:val="kk-KZ"/>
              </w:rPr>
              <w:t xml:space="preserve"> Нақты құзыреттіліктерді талдау</w:t>
            </w:r>
          </w:p>
          <w:p w14:paraId="1CF6925F" w14:textId="5AFAF01E" w:rsidR="002004D5" w:rsidRDefault="002004D5" w:rsidP="002004D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9A16788" w14:textId="77777777" w:rsidR="001473FA" w:rsidRPr="002004D5" w:rsidRDefault="001473FA" w:rsidP="00CF1598">
      <w:pPr>
        <w:rPr>
          <w:lang w:val="kk-KZ"/>
        </w:rPr>
      </w:pPr>
    </w:p>
    <w:p w14:paraId="300D91DE" w14:textId="77777777" w:rsidR="000361F6" w:rsidRPr="002004D5" w:rsidRDefault="000361F6" w:rsidP="00CF1598">
      <w:pPr>
        <w:rPr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0361F6" w:rsidRPr="00CE16E6" w14:paraId="4AA8033E" w14:textId="77777777" w:rsidTr="00500D81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B3BD" w14:textId="77777777" w:rsidR="000361F6" w:rsidRPr="00CE16E6" w:rsidRDefault="000361F6" w:rsidP="00500D8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E16E6">
              <w:rPr>
                <w:rStyle w:val="shorttext"/>
                <w:rFonts w:ascii="Times New Roman" w:hAnsi="Times New Roman"/>
                <w:lang w:val="kk-KZ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1514" w14:textId="77777777" w:rsidR="000361F6" w:rsidRDefault="000361F6" w:rsidP="00500D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16E6">
              <w:rPr>
                <w:rFonts w:ascii="Times New Roman" w:hAnsi="Times New Roman" w:cs="Times New Roman"/>
                <w:b/>
                <w:lang w:val="kk-KZ"/>
              </w:rPr>
              <w:t>Әдебиет</w:t>
            </w:r>
          </w:p>
          <w:p w14:paraId="692A7BAD" w14:textId="77777777" w:rsidR="000361F6" w:rsidRDefault="000361F6" w:rsidP="00500D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6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негізгі:</w:t>
            </w:r>
          </w:p>
          <w:p w14:paraId="1DD78CC4" w14:textId="77777777" w:rsidR="000361F6" w:rsidRPr="0050646D" w:rsidRDefault="000361F6" w:rsidP="00500D81">
            <w:pPr>
              <w:tabs>
                <w:tab w:val="left" w:pos="540"/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1. Ахметова Г.К.,Паршина Г.Н., М</w:t>
            </w:r>
            <w:proofErr w:type="spellStart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ынбаева</w:t>
            </w:r>
            <w:proofErr w:type="spellEnd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 А.К.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, Алыбаева А.М. Проектирование образовательных программ; сравнительное образование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.- Алматы: </w:t>
            </w:r>
            <w:proofErr w:type="spellStart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Қазақ</w:t>
            </w:r>
            <w:proofErr w:type="spellEnd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proofErr w:type="gramStart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университеті</w:t>
            </w:r>
            <w:proofErr w:type="spellEnd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 ,</w:t>
            </w:r>
            <w:proofErr w:type="gramEnd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 20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11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.-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1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4 с.</w:t>
            </w:r>
          </w:p>
          <w:p w14:paraId="71400AC6" w14:textId="77777777" w:rsidR="000361F6" w:rsidRPr="0050646D" w:rsidRDefault="000361F6" w:rsidP="00500D81">
            <w:pPr>
              <w:tabs>
                <w:tab w:val="left" w:pos="540"/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2.Ахметова Г.К., Исаева З.А. Педагогика. Учебник для магистратуры </w:t>
            </w:r>
            <w:proofErr w:type="gramStart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университетов.-</w:t>
            </w:r>
            <w:proofErr w:type="gramEnd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 Алматы: </w:t>
            </w:r>
            <w:proofErr w:type="spellStart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Қазақ</w:t>
            </w:r>
            <w:proofErr w:type="spellEnd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университеті</w:t>
            </w:r>
            <w:proofErr w:type="spellEnd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, 2006.-328 с. </w:t>
            </w:r>
          </w:p>
          <w:p w14:paraId="40EA4A63" w14:textId="77777777" w:rsidR="000361F6" w:rsidRDefault="000361F6" w:rsidP="00500D81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3.Байденко В.И. Болонский процесс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 xml:space="preserve">: </w:t>
            </w:r>
            <w:proofErr w:type="gramStart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курс  лекций</w:t>
            </w:r>
            <w:proofErr w:type="gramEnd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. – М.: Логос, 2004.- 208 с.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</w:t>
            </w:r>
          </w:p>
          <w:p w14:paraId="77348690" w14:textId="77777777" w:rsidR="000361F6" w:rsidRPr="0050646D" w:rsidRDefault="000361F6" w:rsidP="00500D8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3C3C2B">
              <w:rPr>
                <w:rFonts w:ascii="Times New Roman" w:hAnsi="Times New Roman" w:cs="Times New Roman"/>
                <w:lang w:val="kk-KZ"/>
              </w:rPr>
              <w:t>.Бахишева С.М. Педагогикалық жобалау: теориясы және технологиясы. Алматы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 w:rsidRPr="003C3C2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51B30E8" w14:textId="77777777" w:rsidR="000361F6" w:rsidRPr="003C3C2B" w:rsidRDefault="000361F6" w:rsidP="00500D8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C3C2B">
              <w:rPr>
                <w:rFonts w:ascii="Times New Roman" w:hAnsi="Times New Roman" w:cs="Times New Roman"/>
                <w:lang w:val="kk-KZ"/>
              </w:rPr>
              <w:t>ЖШС РПБК Дәуір, 2011. - 336 бет.</w:t>
            </w:r>
          </w:p>
          <w:p w14:paraId="6F301204" w14:textId="77777777" w:rsidR="000361F6" w:rsidRPr="003C3C2B" w:rsidRDefault="000361F6" w:rsidP="00500D81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C3C2B">
              <w:rPr>
                <w:rFonts w:ascii="Times New Roman" w:hAnsi="Times New Roman" w:cs="Times New Roman"/>
                <w:b/>
                <w:lang w:val="kk-KZ"/>
              </w:rPr>
              <w:t>Қосымша:</w:t>
            </w:r>
          </w:p>
          <w:p w14:paraId="22300636" w14:textId="77777777" w:rsidR="000361F6" w:rsidRPr="0050646D" w:rsidRDefault="000361F6" w:rsidP="00500D81">
            <w:pPr>
              <w:numPr>
                <w:ilvl w:val="0"/>
                <w:numId w:val="1"/>
              </w:numPr>
              <w:tabs>
                <w:tab w:val="left" w:pos="540"/>
                <w:tab w:val="left" w:pos="72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1. 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Беспалько В.П. Системно-методическое обеспечение учебно-воспитательного процесса подготовки </w:t>
            </w:r>
            <w:proofErr w:type="gramStart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специалистов.-</w:t>
            </w:r>
            <w:proofErr w:type="gramEnd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 М.: Высшая школа, 1989.</w:t>
            </w:r>
          </w:p>
          <w:p w14:paraId="276B08AE" w14:textId="77777777" w:rsidR="000361F6" w:rsidRPr="0050646D" w:rsidRDefault="000361F6" w:rsidP="00500D81">
            <w:pPr>
              <w:numPr>
                <w:ilvl w:val="0"/>
                <w:numId w:val="1"/>
              </w:numPr>
              <w:tabs>
                <w:tab w:val="left" w:pos="540"/>
                <w:tab w:val="left" w:pos="72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2. 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Проектирование основных образовательных программ вуза при реализации уровневой подготовки кадров на основе федеральных государственных образовательных стандартов / Под ред. С.В. Коршунова. – М.: МИПК МГТУ им. Н.Э. Баумана, 2010. – 212 с.</w:t>
            </w:r>
          </w:p>
          <w:p w14:paraId="5038C47D" w14:textId="77777777" w:rsidR="000361F6" w:rsidRPr="0050646D" w:rsidRDefault="000361F6" w:rsidP="00500D81">
            <w:pPr>
              <w:numPr>
                <w:ilvl w:val="0"/>
                <w:numId w:val="1"/>
              </w:numPr>
              <w:tabs>
                <w:tab w:val="left" w:pos="540"/>
                <w:tab w:val="left" w:pos="72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3. </w:t>
            </w:r>
            <w:r w:rsidRPr="0050646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Berdahl, R. Universities and Society: Mutual Obligations / R. Berdahl // Ontario Universities: Access, Operations and Funding </w:t>
            </w:r>
            <w:r w:rsidRPr="0050646D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/ Eds. D. Conklin, T. Courchene.  Toronto: Ontario Economic Council, 1985. P. 7.</w:t>
            </w:r>
          </w:p>
          <w:p w14:paraId="2CD6E1FA" w14:textId="77777777" w:rsidR="000361F6" w:rsidRPr="00CE16E6" w:rsidRDefault="000361F6" w:rsidP="00500D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6600"/>
                <w:lang w:val="kk-KZ"/>
              </w:rPr>
            </w:pPr>
            <w:r w:rsidRPr="00506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4.</w:t>
            </w:r>
            <w:r w:rsidRPr="00506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r w:rsidRPr="00506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Martí, Juanjo. (2010). University Social Responsibility: Methodological Development Proposal. // URL: http://www.guninetwork.org/resources/he-articles/university-social-responsibility-methodological-development-proposal. </w:t>
            </w:r>
            <w:r w:rsidRPr="005064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обращения 21.10.15).</w:t>
            </w:r>
          </w:p>
        </w:tc>
      </w:tr>
    </w:tbl>
    <w:p w14:paraId="2A91500B" w14:textId="77777777" w:rsidR="000361F6" w:rsidRPr="00CF1598" w:rsidRDefault="000361F6" w:rsidP="00CF1598"/>
    <w:sectPr w:rsidR="000361F6" w:rsidRPr="00CF1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94B3C"/>
    <w:multiLevelType w:val="hybridMultilevel"/>
    <w:tmpl w:val="B50E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90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75"/>
    <w:rsid w:val="000361F6"/>
    <w:rsid w:val="001473FA"/>
    <w:rsid w:val="002004D5"/>
    <w:rsid w:val="0048429D"/>
    <w:rsid w:val="00507FDB"/>
    <w:rsid w:val="007E77BE"/>
    <w:rsid w:val="00827875"/>
    <w:rsid w:val="00900E64"/>
    <w:rsid w:val="00CF1598"/>
    <w:rsid w:val="00EC5787"/>
    <w:rsid w:val="00F6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FBB7"/>
  <w15:chartTrackingRefBased/>
  <w15:docId w15:val="{3B9BE394-692F-477A-A7E9-2C31CD7D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5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CF1598"/>
  </w:style>
  <w:style w:type="paragraph" w:styleId="a3">
    <w:name w:val="List Paragraph"/>
    <w:basedOn w:val="a"/>
    <w:qFormat/>
    <w:rsid w:val="00CF159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Алгожаева Нурсулу</dc:creator>
  <cp:keywords/>
  <dc:description/>
  <cp:lastModifiedBy>Есенова Камчат</cp:lastModifiedBy>
  <cp:revision>2</cp:revision>
  <dcterms:created xsi:type="dcterms:W3CDTF">2023-09-27T10:07:00Z</dcterms:created>
  <dcterms:modified xsi:type="dcterms:W3CDTF">2023-09-27T10:07:00Z</dcterms:modified>
</cp:coreProperties>
</file>